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A297F03"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50</w:t>
      </w:r>
      <w:r>
        <w:rPr>
          <w:b/>
          <w:bCs/>
          <w:sz w:val="24"/>
        </w:rPr>
        <w:t>E</w:t>
      </w:r>
      <w:r w:rsidR="006956A6">
        <w:rPr>
          <w:b/>
          <w:i/>
          <w:noProof/>
          <w:sz w:val="28"/>
        </w:rPr>
        <w:tab/>
      </w:r>
      <w:r w:rsidR="007E15E9" w:rsidRPr="002C0A5B">
        <w:rPr>
          <w:b/>
          <w:noProof/>
          <w:sz w:val="24"/>
        </w:rPr>
        <w:t>S2-2</w:t>
      </w:r>
      <w:r w:rsidR="00CB3824" w:rsidRPr="002C0A5B">
        <w:rPr>
          <w:b/>
          <w:noProof/>
          <w:sz w:val="24"/>
        </w:rPr>
        <w:t>2</w:t>
      </w:r>
      <w:r w:rsidR="007E15E9" w:rsidRPr="002C0A5B">
        <w:rPr>
          <w:b/>
          <w:noProof/>
          <w:sz w:val="24"/>
        </w:rPr>
        <w:t>0</w:t>
      </w:r>
      <w:r w:rsidR="00FA65A3">
        <w:rPr>
          <w:b/>
          <w:noProof/>
          <w:sz w:val="24"/>
        </w:rPr>
        <w:t>2259</w:t>
      </w:r>
    </w:p>
    <w:p w14:paraId="6B82DD8E" w14:textId="3736B908" w:rsidR="00154C39" w:rsidRDefault="00742024">
      <w:pPr>
        <w:pStyle w:val="CRCoverPage"/>
        <w:outlineLvl w:val="0"/>
        <w:rPr>
          <w:b/>
          <w:noProof/>
          <w:sz w:val="24"/>
        </w:rPr>
      </w:pPr>
      <w:r>
        <w:rPr>
          <w:rFonts w:cs="Arial"/>
          <w:b/>
          <w:noProof/>
          <w:sz w:val="24"/>
          <w:szCs w:val="24"/>
          <w:lang w:eastAsia="ko-KR"/>
        </w:rPr>
        <w:t>06</w:t>
      </w:r>
      <w:r w:rsidR="00CB3824" w:rsidRPr="00CB3824">
        <w:rPr>
          <w:rFonts w:cs="Arial"/>
          <w:b/>
          <w:noProof/>
          <w:sz w:val="24"/>
          <w:szCs w:val="24"/>
          <w:lang w:eastAsia="ko-KR"/>
        </w:rPr>
        <w:t xml:space="preserve"> - </w:t>
      </w:r>
      <w:r>
        <w:rPr>
          <w:rFonts w:cs="Arial"/>
          <w:b/>
          <w:noProof/>
          <w:sz w:val="24"/>
          <w:szCs w:val="24"/>
          <w:lang w:eastAsia="ko-KR"/>
        </w:rPr>
        <w:t>12</w:t>
      </w:r>
      <w:r w:rsidR="00CB3824" w:rsidRPr="00CB3824">
        <w:rPr>
          <w:rFonts w:cs="Arial"/>
          <w:b/>
          <w:noProof/>
          <w:sz w:val="24"/>
          <w:szCs w:val="24"/>
          <w:lang w:eastAsia="ko-KR"/>
        </w:rPr>
        <w:t xml:space="preserve"> </w:t>
      </w:r>
      <w:r>
        <w:rPr>
          <w:rFonts w:cs="Arial"/>
          <w:b/>
          <w:noProof/>
          <w:sz w:val="24"/>
          <w:szCs w:val="24"/>
          <w:lang w:eastAsia="ko-KR"/>
        </w:rPr>
        <w:t>April</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55E0EE" w:rsidR="00154C39" w:rsidRPr="00CB3824" w:rsidRDefault="00FA65A3" w:rsidP="002C0A5B">
            <w:pPr>
              <w:pStyle w:val="CRCoverPage"/>
              <w:spacing w:after="0"/>
              <w:rPr>
                <w:noProof/>
                <w:sz w:val="28"/>
                <w:szCs w:val="28"/>
                <w:lang w:eastAsia="ko-KR"/>
              </w:rPr>
            </w:pPr>
            <w:r w:rsidRPr="00FA65A3">
              <w:rPr>
                <w:b/>
                <w:noProof/>
                <w:sz w:val="28"/>
                <w:lang w:eastAsia="ko-KR"/>
              </w:rPr>
              <w:t>3599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A57140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49EF6F9" w:rsidR="00154C39" w:rsidRDefault="0068622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087D89" w14:paraId="7D0F149D" w14:textId="77777777" w:rsidTr="00781245">
        <w:tc>
          <w:tcPr>
            <w:tcW w:w="1843" w:type="dxa"/>
            <w:tcBorders>
              <w:top w:val="single" w:sz="4" w:space="0" w:color="auto"/>
              <w:left w:val="single" w:sz="4" w:space="0" w:color="auto"/>
            </w:tcBorders>
          </w:tcPr>
          <w:p w14:paraId="518AAD77" w14:textId="77777777" w:rsidR="00087D89" w:rsidRDefault="00087D89" w:rsidP="00087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C6D7E2C" w:rsidR="00087D89" w:rsidRDefault="007D32B0" w:rsidP="00064185">
            <w:pPr>
              <w:pStyle w:val="CRCoverPage"/>
              <w:spacing w:after="0"/>
              <w:ind w:left="100"/>
              <w:rPr>
                <w:noProof/>
              </w:rPr>
            </w:pPr>
            <w:r>
              <w:rPr>
                <w:noProof/>
                <w:lang w:eastAsia="ko-KR"/>
              </w:rPr>
              <w:t xml:space="preserve">Session </w:t>
            </w:r>
            <w:r w:rsidR="00064185">
              <w:rPr>
                <w:noProof/>
                <w:lang w:eastAsia="ko-KR"/>
              </w:rPr>
              <w:t>related subscription infomation</w:t>
            </w:r>
          </w:p>
        </w:tc>
      </w:tr>
      <w:tr w:rsidR="00087D89" w14:paraId="73A8F468" w14:textId="77777777" w:rsidTr="00781245">
        <w:tc>
          <w:tcPr>
            <w:tcW w:w="1843" w:type="dxa"/>
            <w:tcBorders>
              <w:left w:val="single" w:sz="4" w:space="0" w:color="auto"/>
            </w:tcBorders>
          </w:tcPr>
          <w:p w14:paraId="4696CA1D" w14:textId="77777777" w:rsidR="00087D89" w:rsidRDefault="00087D89" w:rsidP="00087D89">
            <w:pPr>
              <w:pStyle w:val="CRCoverPage"/>
              <w:spacing w:after="0"/>
              <w:rPr>
                <w:b/>
                <w:i/>
                <w:noProof/>
                <w:sz w:val="8"/>
                <w:szCs w:val="8"/>
              </w:rPr>
            </w:pPr>
          </w:p>
        </w:tc>
        <w:tc>
          <w:tcPr>
            <w:tcW w:w="7797" w:type="dxa"/>
            <w:gridSpan w:val="10"/>
            <w:tcBorders>
              <w:right w:val="single" w:sz="4" w:space="0" w:color="auto"/>
            </w:tcBorders>
          </w:tcPr>
          <w:p w14:paraId="21D496C6" w14:textId="77777777" w:rsidR="00087D89" w:rsidRDefault="00087D89" w:rsidP="00087D89">
            <w:pPr>
              <w:pStyle w:val="CRCoverPage"/>
              <w:spacing w:after="0"/>
              <w:rPr>
                <w:noProof/>
                <w:sz w:val="8"/>
                <w:szCs w:val="8"/>
              </w:rPr>
            </w:pPr>
          </w:p>
        </w:tc>
      </w:tr>
      <w:tr w:rsidR="00087D89" w14:paraId="56B1DCC0" w14:textId="77777777" w:rsidTr="00781245">
        <w:tc>
          <w:tcPr>
            <w:tcW w:w="1843" w:type="dxa"/>
            <w:tcBorders>
              <w:left w:val="single" w:sz="4" w:space="0" w:color="auto"/>
            </w:tcBorders>
          </w:tcPr>
          <w:p w14:paraId="33B528C0" w14:textId="77777777" w:rsidR="00087D89" w:rsidRDefault="00087D89" w:rsidP="00087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629F412" w:rsidR="00087D89" w:rsidRPr="00C06C43" w:rsidRDefault="00087D89" w:rsidP="00087D89">
            <w:pPr>
              <w:pStyle w:val="CRCoverPage"/>
              <w:spacing w:after="0"/>
              <w:ind w:left="100"/>
              <w:rPr>
                <w:noProof/>
                <w:lang w:eastAsia="ko-KR"/>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Pr>
                <w:rFonts w:hint="eastAsia"/>
                <w:noProof/>
                <w:lang w:eastAsia="ko-KR"/>
              </w:rPr>
              <w:t>L</w:t>
            </w:r>
            <w:r>
              <w:rPr>
                <w:noProof/>
                <w:lang w:eastAsia="ko-KR"/>
              </w:rPr>
              <w:t>G Electronics</w:t>
            </w:r>
            <w:r>
              <w:rPr>
                <w:noProof/>
                <w:lang w:eastAsia="ko-KR"/>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E7786D" w:rsidR="00154C39" w:rsidRDefault="00F13F69" w:rsidP="00C37ECC">
            <w:pPr>
              <w:pStyle w:val="CRCoverPage"/>
              <w:spacing w:after="0"/>
              <w:ind w:left="100"/>
              <w:rPr>
                <w:noProof/>
              </w:rPr>
            </w:pPr>
            <w:r w:rsidRPr="00725EFD">
              <w:t>20</w:t>
            </w:r>
            <w:r>
              <w:t>2</w:t>
            </w:r>
            <w:r w:rsidR="00CB3824">
              <w:t>2</w:t>
            </w:r>
            <w:r w:rsidRPr="00725EFD">
              <w:t>-</w:t>
            </w:r>
            <w:r w:rsidR="002169E5">
              <w:t>0</w:t>
            </w:r>
            <w:r w:rsidR="00742024">
              <w:t>3</w:t>
            </w:r>
            <w:r w:rsidRPr="00725EFD">
              <w:t>-</w:t>
            </w:r>
            <w:r w:rsidR="00C37ECC">
              <w:t>1</w:t>
            </w:r>
            <w:r w:rsidR="00742024">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9C3D8CD" w:rsidR="00154C39" w:rsidRDefault="00F45855">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087D89" w14:paraId="2F55E255" w14:textId="77777777" w:rsidTr="00781245">
        <w:tc>
          <w:tcPr>
            <w:tcW w:w="2694" w:type="dxa"/>
            <w:gridSpan w:val="2"/>
            <w:tcBorders>
              <w:top w:val="single" w:sz="4" w:space="0" w:color="auto"/>
              <w:left w:val="single" w:sz="4" w:space="0" w:color="auto"/>
            </w:tcBorders>
          </w:tcPr>
          <w:p w14:paraId="6F93D7D0" w14:textId="77777777" w:rsidR="00087D89" w:rsidRDefault="00087D89" w:rsidP="00087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5CC88" w14:textId="77777777" w:rsidR="0042616E" w:rsidRDefault="000437CE" w:rsidP="000437CE">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6F93A661" w14:textId="77777777" w:rsidR="000437CE" w:rsidRDefault="000437CE" w:rsidP="000437CE">
            <w:pPr>
              <w:pStyle w:val="EditorsNote"/>
            </w:pPr>
            <w:r>
              <w:t>Editor's note:</w:t>
            </w:r>
            <w:r>
              <w:tab/>
              <w:t>It is FFS if Disaster Roaming indication needs to be provided from AMF to SMF, and further in charging related information. This will be evaluated based on the feedback from SA3 and SA5.</w:t>
            </w:r>
          </w:p>
          <w:p w14:paraId="7C1C952C" w14:textId="77777777" w:rsidR="000437CE" w:rsidRDefault="000437CE" w:rsidP="000437CE">
            <w:pPr>
              <w:pStyle w:val="CRCoverPage"/>
              <w:spacing w:after="0"/>
              <w:ind w:left="100"/>
              <w:rPr>
                <w:noProof/>
                <w:lang w:eastAsia="ko-KR"/>
              </w:rPr>
            </w:pPr>
          </w:p>
          <w:p w14:paraId="15CB3250" w14:textId="1543CC6C" w:rsidR="000437CE" w:rsidRPr="00325BE9" w:rsidRDefault="000437CE" w:rsidP="00835720">
            <w:pPr>
              <w:pStyle w:val="CRCoverPage"/>
              <w:spacing w:after="0"/>
              <w:ind w:left="100"/>
              <w:rPr>
                <w:noProof/>
                <w:lang w:eastAsia="ko-KR"/>
              </w:rPr>
            </w:pPr>
            <w:r>
              <w:rPr>
                <w:noProof/>
                <w:lang w:eastAsia="ko-KR"/>
              </w:rPr>
              <w:t>At least, the subscription check based on the configuration</w:t>
            </w:r>
            <w:r w:rsidR="00835720">
              <w:rPr>
                <w:noProof/>
                <w:lang w:eastAsia="ko-KR"/>
              </w:rPr>
              <w:t xml:space="preserve"> is expected</w:t>
            </w:r>
            <w:r>
              <w:rPr>
                <w:noProof/>
                <w:lang w:eastAsia="ko-KR"/>
              </w:rPr>
              <w:t xml:space="preserve">, while we are still waiting for SA5 feedback on using the explicit </w:t>
            </w:r>
            <w:r w:rsidR="00835720">
              <w:rPr>
                <w:noProof/>
                <w:lang w:eastAsia="ko-KR"/>
              </w:rPr>
              <w:t>indication</w:t>
            </w:r>
            <w:r>
              <w:rPr>
                <w:noProof/>
                <w:lang w:eastAsia="ko-KR"/>
              </w:rPr>
              <w:t>.</w:t>
            </w:r>
          </w:p>
        </w:tc>
      </w:tr>
      <w:tr w:rsidR="00087D89" w14:paraId="4454E562" w14:textId="77777777" w:rsidTr="00781245">
        <w:tc>
          <w:tcPr>
            <w:tcW w:w="2694" w:type="dxa"/>
            <w:gridSpan w:val="2"/>
            <w:tcBorders>
              <w:left w:val="single" w:sz="4" w:space="0" w:color="auto"/>
            </w:tcBorders>
          </w:tcPr>
          <w:p w14:paraId="0CD8A45C" w14:textId="75E53CFD"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6E2609DA" w14:textId="77777777" w:rsidR="00087D89" w:rsidRPr="000437CE" w:rsidRDefault="00087D89" w:rsidP="00087D89">
            <w:pPr>
              <w:pStyle w:val="CRCoverPage"/>
              <w:spacing w:after="0"/>
              <w:rPr>
                <w:noProof/>
                <w:sz w:val="8"/>
                <w:szCs w:val="8"/>
              </w:rPr>
            </w:pPr>
          </w:p>
        </w:tc>
      </w:tr>
      <w:tr w:rsidR="00087D89" w14:paraId="17C9F0BB" w14:textId="77777777" w:rsidTr="00781245">
        <w:tc>
          <w:tcPr>
            <w:tcW w:w="2694" w:type="dxa"/>
            <w:gridSpan w:val="2"/>
            <w:tcBorders>
              <w:left w:val="single" w:sz="4" w:space="0" w:color="auto"/>
            </w:tcBorders>
          </w:tcPr>
          <w:p w14:paraId="07F0BDBE" w14:textId="77777777" w:rsidR="00087D89" w:rsidRDefault="00087D89" w:rsidP="00087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E66E8C3" w:rsidR="00087D89" w:rsidRPr="000437CE" w:rsidRDefault="000437CE" w:rsidP="000437CE">
            <w:pPr>
              <w:pStyle w:val="CRCoverPage"/>
              <w:spacing w:after="0"/>
              <w:ind w:left="100"/>
              <w:rPr>
                <w:noProof/>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087D89" w14:paraId="1A171414" w14:textId="77777777" w:rsidTr="00781245">
        <w:tc>
          <w:tcPr>
            <w:tcW w:w="2694" w:type="dxa"/>
            <w:gridSpan w:val="2"/>
            <w:tcBorders>
              <w:left w:val="single" w:sz="4" w:space="0" w:color="auto"/>
            </w:tcBorders>
          </w:tcPr>
          <w:p w14:paraId="39250030" w14:textId="367B051A"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5B850B80" w14:textId="77777777" w:rsidR="00087D89" w:rsidRDefault="00087D89" w:rsidP="00087D89">
            <w:pPr>
              <w:pStyle w:val="CRCoverPage"/>
              <w:spacing w:after="0"/>
              <w:rPr>
                <w:noProof/>
                <w:sz w:val="8"/>
                <w:szCs w:val="8"/>
              </w:rPr>
            </w:pPr>
          </w:p>
        </w:tc>
      </w:tr>
      <w:tr w:rsidR="00087D89" w14:paraId="27BE9AC6" w14:textId="77777777" w:rsidTr="00781245">
        <w:tc>
          <w:tcPr>
            <w:tcW w:w="2694" w:type="dxa"/>
            <w:gridSpan w:val="2"/>
            <w:tcBorders>
              <w:left w:val="single" w:sz="4" w:space="0" w:color="auto"/>
              <w:bottom w:val="single" w:sz="4" w:space="0" w:color="auto"/>
            </w:tcBorders>
          </w:tcPr>
          <w:p w14:paraId="026A104C" w14:textId="77777777" w:rsidR="00087D89" w:rsidRDefault="00087D89" w:rsidP="00087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BEA274" w:rsidR="00087D89" w:rsidRDefault="000437CE" w:rsidP="00087D89">
            <w:pPr>
              <w:pStyle w:val="CRCoverPage"/>
              <w:spacing w:after="0"/>
              <w:ind w:left="100"/>
              <w:rPr>
                <w:noProof/>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C0BAAA" w:rsidR="00154C39" w:rsidRDefault="00087D89" w:rsidP="00686221">
            <w:pPr>
              <w:pStyle w:val="CRCoverPage"/>
              <w:spacing w:after="0"/>
              <w:ind w:left="100"/>
              <w:rPr>
                <w:noProof/>
                <w:lang w:eastAsia="ko-KR"/>
              </w:rPr>
            </w:pPr>
            <w:r w:rsidRPr="00087D89">
              <w:rPr>
                <w:noProof/>
                <w:lang w:eastAsia="ko-KR"/>
              </w:rPr>
              <w:t>5.40.</w:t>
            </w:r>
            <w:r w:rsidR="00686221">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8A60D90" w:rsidR="00154C39" w:rsidRDefault="00EB428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DE9426C"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2C0DAE1" w:rsidR="00154C39" w:rsidRDefault="004A58ED" w:rsidP="00686AB5">
            <w:pPr>
              <w:pStyle w:val="CRCoverPage"/>
              <w:spacing w:after="0"/>
              <w:ind w:left="99"/>
              <w:rPr>
                <w:rFonts w:hint="eastAsia"/>
                <w:noProof/>
                <w:lang w:eastAsia="ko-KR"/>
              </w:rPr>
            </w:pPr>
            <w:r>
              <w:rPr>
                <w:noProof/>
              </w:rPr>
              <w:t>TS/TR ... CR ...</w:t>
            </w:r>
            <w:r w:rsidR="00EB4283">
              <w:rPr>
                <w:rFonts w:hint="eastAsia"/>
                <w:noProof/>
                <w:lang w:eastAsia="ko-KR"/>
              </w:rPr>
              <w:t>T</w:t>
            </w:r>
            <w:bookmarkStart w:id="1" w:name="_GoBack"/>
            <w:bookmarkEnd w:id="1"/>
            <w:r w:rsidR="00EB4283">
              <w:rPr>
                <w:rFonts w:hint="eastAsia"/>
                <w:noProof/>
                <w:lang w:eastAsia="ko-KR"/>
              </w:rPr>
              <w:t>S23.502CR#</w:t>
            </w:r>
            <w:r w:rsidR="00EB4283">
              <w:rPr>
                <w:noProof/>
                <w:lang w:eastAsia="ko-KR"/>
              </w:rPr>
              <w:t>3437</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52E0D78" w14:textId="77777777" w:rsidR="00686221" w:rsidRPr="001B7C50" w:rsidRDefault="00686221" w:rsidP="00686221">
      <w:pPr>
        <w:pStyle w:val="3"/>
      </w:pPr>
      <w:bookmarkStart w:id="2" w:name="_Toc98857342"/>
      <w:r w:rsidRPr="001B7C50">
        <w:t>5.40.4</w:t>
      </w:r>
      <w:r w:rsidRPr="001B7C50">
        <w:tab/>
        <w:t>Registration for Disaster Roaming service</w:t>
      </w:r>
      <w:bookmarkEnd w:id="2"/>
    </w:p>
    <w:p w14:paraId="32C79D45" w14:textId="77777777" w:rsidR="00686221" w:rsidRPr="001B7C50" w:rsidRDefault="00686221" w:rsidP="00686221">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EE93064" w14:textId="77777777" w:rsidR="00686221" w:rsidRPr="001B7C50" w:rsidRDefault="00686221" w:rsidP="00686221">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42F23B61" w14:textId="77777777" w:rsidR="00686221" w:rsidRPr="001B7C50" w:rsidRDefault="00686221" w:rsidP="00686221">
      <w:pPr>
        <w:pStyle w:val="B1"/>
      </w:pPr>
      <w:r w:rsidRPr="001B7C50">
        <w:t>-</w:t>
      </w:r>
      <w:r w:rsidRPr="001B7C50">
        <w:tab/>
        <w:t>the AMF controls if the UE is allowed to access Disaster Roaming service in the area with Disaster Condition as specified in TS 23.502 [3] clause 4.2.2.2.2;</w:t>
      </w:r>
    </w:p>
    <w:p w14:paraId="61DCC3EA" w14:textId="1EA6A37A" w:rsidR="00686221" w:rsidRPr="001B7C50" w:rsidRDefault="00686221" w:rsidP="00686221">
      <w:pPr>
        <w:pStyle w:val="B1"/>
      </w:pPr>
      <w:r w:rsidRPr="001B7C50">
        <w:t>-</w:t>
      </w:r>
      <w:r w:rsidRPr="001B7C50">
        <w:tab/>
        <w:t>the AMF may provide the Disaster Roaming service indication to AUSF and UDM as specified in TS 23.502 [3] clause 4.2.2.2.2, and TS 33.501 [29].</w:t>
      </w:r>
      <w:r w:rsidR="006D2E77">
        <w:t xml:space="preserve"> </w:t>
      </w:r>
    </w:p>
    <w:p w14:paraId="6D54D361" w14:textId="75ED06A7" w:rsidR="00686221" w:rsidRPr="001B7C50" w:rsidRDefault="00686221" w:rsidP="00686221">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ins w:id="3" w:author="Hyunsook (LGE)" w:date="2022-03-28T18:56:00Z">
        <w:r w:rsidR="006D2E77">
          <w:t xml:space="preserve"> and/or the SMF</w:t>
        </w:r>
      </w:ins>
      <w:r w:rsidRPr="001B7C50">
        <w:t>.</w:t>
      </w:r>
    </w:p>
    <w:p w14:paraId="6A3E153D" w14:textId="77777777" w:rsidR="00686221" w:rsidRPr="001B7C50" w:rsidRDefault="00686221" w:rsidP="00686221">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AC1BFAA" w14:textId="2442D297" w:rsidR="00686221" w:rsidRPr="001B7C50" w:rsidRDefault="00686221" w:rsidP="00686221">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14:paraId="25E2DC4A" w14:textId="77777777" w:rsidR="00686221" w:rsidRPr="001B7C50" w:rsidRDefault="00686221" w:rsidP="00686221">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0B29BC35" w14:textId="77777777" w:rsidR="00686221" w:rsidRPr="001B7C50" w:rsidRDefault="00686221" w:rsidP="00686221">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5B25EF01" w14:textId="77777777" w:rsidR="00686221" w:rsidRPr="001B7C50" w:rsidRDefault="00686221" w:rsidP="00686221">
      <w:pPr>
        <w:pStyle w:val="NO"/>
      </w:pPr>
      <w:r w:rsidRPr="001B7C50">
        <w:t>NOTE 2:</w:t>
      </w:r>
      <w:r w:rsidRPr="001B7C50">
        <w:tab/>
        <w:t>From the perspective of emergency services, a UE is following existing procedures when registered for Disaster Roaming service.</w:t>
      </w:r>
    </w:p>
    <w:p w14:paraId="5A2554AB" w14:textId="77777777" w:rsidR="00686221" w:rsidRPr="001B7C50" w:rsidRDefault="00686221" w:rsidP="004D036C">
      <w:pPr>
        <w:pStyle w:val="B1"/>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F124A" w14:textId="77777777" w:rsidR="00B07D9D" w:rsidRDefault="00B07D9D">
      <w:r>
        <w:separator/>
      </w:r>
    </w:p>
  </w:endnote>
  <w:endnote w:type="continuationSeparator" w:id="0">
    <w:p w14:paraId="3796C0F2" w14:textId="77777777" w:rsidR="00B07D9D" w:rsidRDefault="00B0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24FFE" w14:textId="77777777" w:rsidR="00B07D9D" w:rsidRDefault="00B07D9D">
      <w:r>
        <w:separator/>
      </w:r>
    </w:p>
  </w:footnote>
  <w:footnote w:type="continuationSeparator" w:id="0">
    <w:p w14:paraId="5940C973" w14:textId="77777777" w:rsidR="00B07D9D" w:rsidRDefault="00B07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437CE"/>
    <w:rsid w:val="000528F9"/>
    <w:rsid w:val="00056B73"/>
    <w:rsid w:val="00056E08"/>
    <w:rsid w:val="00057500"/>
    <w:rsid w:val="00057EBB"/>
    <w:rsid w:val="00060CB6"/>
    <w:rsid w:val="00063822"/>
    <w:rsid w:val="00064185"/>
    <w:rsid w:val="000676F2"/>
    <w:rsid w:val="000755F3"/>
    <w:rsid w:val="000864DF"/>
    <w:rsid w:val="00087D89"/>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05B7"/>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0F74"/>
    <w:rsid w:val="00421EF0"/>
    <w:rsid w:val="00424A1E"/>
    <w:rsid w:val="00424CA8"/>
    <w:rsid w:val="0042616E"/>
    <w:rsid w:val="004326EF"/>
    <w:rsid w:val="00433C55"/>
    <w:rsid w:val="0045415A"/>
    <w:rsid w:val="00460BF4"/>
    <w:rsid w:val="00461D6F"/>
    <w:rsid w:val="00474B55"/>
    <w:rsid w:val="004830BC"/>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036C"/>
    <w:rsid w:val="004D4A20"/>
    <w:rsid w:val="004D58EA"/>
    <w:rsid w:val="004E6985"/>
    <w:rsid w:val="004F045D"/>
    <w:rsid w:val="004F2166"/>
    <w:rsid w:val="004F54FE"/>
    <w:rsid w:val="00501D62"/>
    <w:rsid w:val="00515544"/>
    <w:rsid w:val="005215BE"/>
    <w:rsid w:val="00521C80"/>
    <w:rsid w:val="00524730"/>
    <w:rsid w:val="0052485A"/>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582D"/>
    <w:rsid w:val="006677FF"/>
    <w:rsid w:val="006745AD"/>
    <w:rsid w:val="006755FB"/>
    <w:rsid w:val="00675A2C"/>
    <w:rsid w:val="00686221"/>
    <w:rsid w:val="00686AB5"/>
    <w:rsid w:val="0068753B"/>
    <w:rsid w:val="006956A6"/>
    <w:rsid w:val="006959E6"/>
    <w:rsid w:val="00696FE1"/>
    <w:rsid w:val="00697808"/>
    <w:rsid w:val="006A047F"/>
    <w:rsid w:val="006A21AE"/>
    <w:rsid w:val="006A4596"/>
    <w:rsid w:val="006A51F1"/>
    <w:rsid w:val="006B04F5"/>
    <w:rsid w:val="006B0C07"/>
    <w:rsid w:val="006B550E"/>
    <w:rsid w:val="006B5669"/>
    <w:rsid w:val="006C02A0"/>
    <w:rsid w:val="006C291E"/>
    <w:rsid w:val="006D2D42"/>
    <w:rsid w:val="006D2E77"/>
    <w:rsid w:val="006D43F6"/>
    <w:rsid w:val="006D632B"/>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32B0"/>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20"/>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0706B"/>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C7274"/>
    <w:rsid w:val="00AD10DB"/>
    <w:rsid w:val="00AD3BFF"/>
    <w:rsid w:val="00AD4AAC"/>
    <w:rsid w:val="00AD5B03"/>
    <w:rsid w:val="00AE235C"/>
    <w:rsid w:val="00AF097A"/>
    <w:rsid w:val="00AF0C0C"/>
    <w:rsid w:val="00AF0EE0"/>
    <w:rsid w:val="00AF3B1C"/>
    <w:rsid w:val="00AF5723"/>
    <w:rsid w:val="00B07D9D"/>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B4283"/>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5855"/>
    <w:rsid w:val="00F479BE"/>
    <w:rsid w:val="00F5236B"/>
    <w:rsid w:val="00F541BF"/>
    <w:rsid w:val="00F557DC"/>
    <w:rsid w:val="00F675DD"/>
    <w:rsid w:val="00F753F9"/>
    <w:rsid w:val="00F76F15"/>
    <w:rsid w:val="00F86CBB"/>
    <w:rsid w:val="00F9578E"/>
    <w:rsid w:val="00F95CCB"/>
    <w:rsid w:val="00F97AC3"/>
    <w:rsid w:val="00FA1498"/>
    <w:rsid w:val="00FA65A3"/>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5510F-9030-4CF8-8268-2F1D7A56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2</Pages>
  <Words>721</Words>
  <Characters>4113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210</cp:revision>
  <cp:lastPrinted>1900-01-01T05:00:00Z</cp:lastPrinted>
  <dcterms:created xsi:type="dcterms:W3CDTF">2021-08-02T23:58:00Z</dcterms:created>
  <dcterms:modified xsi:type="dcterms:W3CDTF">2022-03-29T01:15:00Z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